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8C" w:rsidRDefault="00F1758C" w:rsidP="00C5186D">
      <w:pPr>
        <w:jc w:val="center"/>
        <w:rPr>
          <w:sz w:val="28"/>
          <w:szCs w:val="28"/>
          <w:lang w:val="en-US"/>
        </w:rPr>
      </w:pPr>
    </w:p>
    <w:p w:rsidR="006D1E02" w:rsidRPr="00E02CEB" w:rsidRDefault="00F1758C" w:rsidP="00C5186D">
      <w:pPr>
        <w:jc w:val="center"/>
        <w:rPr>
          <w:b/>
          <w:sz w:val="28"/>
          <w:szCs w:val="28"/>
        </w:rPr>
      </w:pPr>
      <w:r w:rsidRPr="00E02CEB">
        <w:rPr>
          <w:b/>
          <w:sz w:val="28"/>
          <w:szCs w:val="28"/>
        </w:rPr>
        <w:t>Информация</w:t>
      </w:r>
    </w:p>
    <w:p w:rsidR="00203CF1" w:rsidRPr="00E02CEB" w:rsidRDefault="00203CF1" w:rsidP="00C5186D">
      <w:pPr>
        <w:jc w:val="center"/>
        <w:rPr>
          <w:sz w:val="28"/>
          <w:szCs w:val="28"/>
        </w:rPr>
      </w:pPr>
    </w:p>
    <w:p w:rsidR="00030538" w:rsidRPr="00030538" w:rsidRDefault="00030538" w:rsidP="00E92F2D">
      <w:pPr>
        <w:pStyle w:val="a8"/>
        <w:tabs>
          <w:tab w:val="left" w:pos="3681"/>
          <w:tab w:val="left" w:pos="5199"/>
          <w:tab w:val="left" w:pos="5748"/>
          <w:tab w:val="left" w:pos="6840"/>
        </w:tabs>
        <w:spacing w:line="249" w:lineRule="auto"/>
        <w:ind w:left="268" w:right="140" w:firstLine="840"/>
        <w:jc w:val="both"/>
        <w:rPr>
          <w:color w:val="2A2A2A"/>
          <w:sz w:val="28"/>
          <w:szCs w:val="28"/>
        </w:rPr>
      </w:pPr>
    </w:p>
    <w:p w:rsidR="00D4739B" w:rsidRDefault="00D4739B" w:rsidP="00D4739B">
      <w:pPr>
        <w:pStyle w:val="a8"/>
        <w:tabs>
          <w:tab w:val="left" w:pos="3681"/>
          <w:tab w:val="left" w:pos="5199"/>
          <w:tab w:val="left" w:pos="5748"/>
          <w:tab w:val="left" w:pos="6840"/>
        </w:tabs>
        <w:spacing w:line="360" w:lineRule="auto"/>
        <w:ind w:left="266" w:right="142" w:firstLine="839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Администрация </w:t>
      </w:r>
      <w:r>
        <w:rPr>
          <w:color w:val="2A2A2A"/>
          <w:sz w:val="28"/>
          <w:szCs w:val="28"/>
        </w:rPr>
        <w:t xml:space="preserve">района </w:t>
      </w:r>
      <w:r>
        <w:rPr>
          <w:color w:val="2A2A2A"/>
          <w:sz w:val="28"/>
          <w:szCs w:val="28"/>
        </w:rPr>
        <w:t xml:space="preserve">информирует участников оборота упакованной воды, </w:t>
      </w:r>
      <w:r w:rsidR="00A13D22">
        <w:rPr>
          <w:color w:val="2A2A2A"/>
          <w:sz w:val="28"/>
          <w:szCs w:val="28"/>
        </w:rPr>
        <w:t>осуществляющих деятельность</w:t>
      </w:r>
      <w:bookmarkStart w:id="0" w:name="_GoBack"/>
      <w:bookmarkEnd w:id="0"/>
      <w:r>
        <w:rPr>
          <w:color w:val="2A2A2A"/>
          <w:sz w:val="28"/>
          <w:szCs w:val="28"/>
        </w:rPr>
        <w:t xml:space="preserve"> на территории </w:t>
      </w:r>
      <w:proofErr w:type="spellStart"/>
      <w:r>
        <w:rPr>
          <w:color w:val="2A2A2A"/>
          <w:sz w:val="28"/>
          <w:szCs w:val="28"/>
        </w:rPr>
        <w:t>Кромского</w:t>
      </w:r>
      <w:proofErr w:type="spellEnd"/>
      <w:r>
        <w:rPr>
          <w:color w:val="2A2A2A"/>
          <w:sz w:val="28"/>
          <w:szCs w:val="28"/>
        </w:rPr>
        <w:t xml:space="preserve"> района о необходимости соблюдения требований П</w:t>
      </w:r>
      <w:r w:rsidRPr="007F79B7">
        <w:rPr>
          <w:color w:val="2A2A2A"/>
          <w:sz w:val="28"/>
          <w:szCs w:val="28"/>
        </w:rPr>
        <w:t>остановлени</w:t>
      </w:r>
      <w:r>
        <w:rPr>
          <w:color w:val="2A2A2A"/>
          <w:sz w:val="28"/>
          <w:szCs w:val="28"/>
        </w:rPr>
        <w:t>я</w:t>
      </w:r>
      <w:r w:rsidRPr="007F79B7">
        <w:rPr>
          <w:color w:val="2A2A2A"/>
          <w:sz w:val="28"/>
          <w:szCs w:val="28"/>
        </w:rPr>
        <w:t xml:space="preserve"> Правительства РФ от 31.05.2021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</w:t>
      </w:r>
      <w:r>
        <w:rPr>
          <w:color w:val="2A2A2A"/>
          <w:sz w:val="28"/>
          <w:szCs w:val="28"/>
        </w:rPr>
        <w:t xml:space="preserve">. </w:t>
      </w:r>
    </w:p>
    <w:p w:rsidR="00D4739B" w:rsidRDefault="00D4739B" w:rsidP="00D4739B">
      <w:pPr>
        <w:pStyle w:val="a8"/>
        <w:tabs>
          <w:tab w:val="left" w:pos="3681"/>
          <w:tab w:val="left" w:pos="5199"/>
          <w:tab w:val="left" w:pos="5748"/>
          <w:tab w:val="left" w:pos="6840"/>
        </w:tabs>
        <w:spacing w:line="360" w:lineRule="auto"/>
        <w:ind w:left="266" w:right="142" w:firstLine="839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С</w:t>
      </w:r>
      <w:r w:rsidRPr="007F79B7">
        <w:rPr>
          <w:color w:val="2A2A2A"/>
          <w:sz w:val="28"/>
          <w:szCs w:val="28"/>
        </w:rPr>
        <w:t xml:space="preserve"> 01.12.2021 г. вступили в силу требования об обязательной маркировке средствами идентификации упакованной минеральной природной воды, а с 01.03.2022 года – об обязательной маркировке остальной воды.</w:t>
      </w:r>
    </w:p>
    <w:p w:rsidR="00684088" w:rsidRPr="007F79B7" w:rsidRDefault="00684088" w:rsidP="00684088">
      <w:pPr>
        <w:pStyle w:val="a8"/>
        <w:tabs>
          <w:tab w:val="left" w:pos="3681"/>
          <w:tab w:val="left" w:pos="5199"/>
          <w:tab w:val="left" w:pos="5748"/>
          <w:tab w:val="left" w:pos="6840"/>
        </w:tabs>
        <w:spacing w:line="360" w:lineRule="auto"/>
        <w:ind w:left="266" w:right="142" w:firstLine="839"/>
        <w:jc w:val="both"/>
        <w:rPr>
          <w:color w:val="2A2A2A"/>
          <w:sz w:val="28"/>
          <w:szCs w:val="28"/>
        </w:rPr>
      </w:pPr>
      <w:proofErr w:type="spellStart"/>
      <w:r>
        <w:rPr>
          <w:color w:val="2A2A2A"/>
          <w:sz w:val="28"/>
          <w:szCs w:val="28"/>
        </w:rPr>
        <w:t>Минпромторгом</w:t>
      </w:r>
      <w:proofErr w:type="spellEnd"/>
      <w:r>
        <w:rPr>
          <w:color w:val="2A2A2A"/>
          <w:sz w:val="28"/>
          <w:szCs w:val="28"/>
        </w:rPr>
        <w:t xml:space="preserve"> России совместно с оператором информационной системы маркировк</w:t>
      </w:r>
      <w:proofErr w:type="gramStart"/>
      <w:r>
        <w:rPr>
          <w:color w:val="2A2A2A"/>
          <w:sz w:val="28"/>
          <w:szCs w:val="28"/>
        </w:rPr>
        <w:t>и ООО</w:t>
      </w:r>
      <w:proofErr w:type="gramEnd"/>
      <w:r>
        <w:rPr>
          <w:color w:val="2A2A2A"/>
          <w:sz w:val="28"/>
          <w:szCs w:val="28"/>
        </w:rPr>
        <w:t xml:space="preserve"> «Оператор-ЦРПТ» на постоянной основе проводится мониторинг готовности участников оборота упакованной воды к вступлению в силу соответствующих требований об обязательной маркировке.</w:t>
      </w:r>
    </w:p>
    <w:p w:rsidR="007F79B7" w:rsidRPr="00030538" w:rsidRDefault="007F79B7" w:rsidP="00E92F2D">
      <w:pPr>
        <w:pStyle w:val="a8"/>
        <w:tabs>
          <w:tab w:val="left" w:pos="3681"/>
          <w:tab w:val="left" w:pos="5199"/>
          <w:tab w:val="left" w:pos="5748"/>
          <w:tab w:val="left" w:pos="6840"/>
        </w:tabs>
        <w:spacing w:line="249" w:lineRule="auto"/>
        <w:ind w:left="268" w:right="140" w:firstLine="840"/>
        <w:jc w:val="both"/>
        <w:rPr>
          <w:color w:val="2A2A2A"/>
          <w:sz w:val="24"/>
          <w:szCs w:val="24"/>
        </w:rPr>
      </w:pPr>
    </w:p>
    <w:p w:rsidR="006D1E02" w:rsidRPr="00203CF1" w:rsidRDefault="006D1E02" w:rsidP="00110443"/>
    <w:p w:rsidR="006D1E02" w:rsidRPr="00203CF1" w:rsidRDefault="006D1E02" w:rsidP="00110443"/>
    <w:p w:rsidR="006D1E02" w:rsidRPr="00203CF1" w:rsidRDefault="006D1E02" w:rsidP="00110443"/>
    <w:p w:rsidR="006D1E02" w:rsidRPr="00203CF1" w:rsidRDefault="006D1E02" w:rsidP="00110443"/>
    <w:p w:rsidR="006D1E02" w:rsidRPr="00203CF1" w:rsidRDefault="006D1E02" w:rsidP="00110443"/>
    <w:sectPr w:rsidR="006D1E02" w:rsidRPr="00203CF1" w:rsidSect="00C5186D"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32D"/>
    <w:multiLevelType w:val="hybridMultilevel"/>
    <w:tmpl w:val="C712B35A"/>
    <w:lvl w:ilvl="0" w:tplc="3AF06E42">
      <w:numFmt w:val="bullet"/>
      <w:lvlText w:val="•"/>
      <w:lvlJc w:val="left"/>
      <w:pPr>
        <w:ind w:left="1119" w:hanging="552"/>
      </w:pPr>
      <w:rPr>
        <w:rFonts w:hint="default"/>
        <w:w w:val="100"/>
        <w:lang w:val="ru-RU" w:eastAsia="en-US" w:bidi="ar-SA"/>
      </w:rPr>
    </w:lvl>
    <w:lvl w:ilvl="1" w:tplc="6E542704">
      <w:numFmt w:val="bullet"/>
      <w:lvlText w:val="•"/>
      <w:lvlJc w:val="left"/>
      <w:pPr>
        <w:ind w:left="1982" w:hanging="552"/>
      </w:pPr>
      <w:rPr>
        <w:rFonts w:hint="default"/>
        <w:lang w:val="ru-RU" w:eastAsia="en-US" w:bidi="ar-SA"/>
      </w:rPr>
    </w:lvl>
    <w:lvl w:ilvl="2" w:tplc="4CC6DDBA">
      <w:numFmt w:val="bullet"/>
      <w:lvlText w:val="•"/>
      <w:lvlJc w:val="left"/>
      <w:pPr>
        <w:ind w:left="2844" w:hanging="552"/>
      </w:pPr>
      <w:rPr>
        <w:rFonts w:hint="default"/>
        <w:lang w:val="ru-RU" w:eastAsia="en-US" w:bidi="ar-SA"/>
      </w:rPr>
    </w:lvl>
    <w:lvl w:ilvl="3" w:tplc="A858CD1C">
      <w:numFmt w:val="bullet"/>
      <w:lvlText w:val="•"/>
      <w:lvlJc w:val="left"/>
      <w:pPr>
        <w:ind w:left="3707" w:hanging="552"/>
      </w:pPr>
      <w:rPr>
        <w:rFonts w:hint="default"/>
        <w:lang w:val="ru-RU" w:eastAsia="en-US" w:bidi="ar-SA"/>
      </w:rPr>
    </w:lvl>
    <w:lvl w:ilvl="4" w:tplc="2B3AD04A">
      <w:numFmt w:val="bullet"/>
      <w:lvlText w:val="•"/>
      <w:lvlJc w:val="left"/>
      <w:pPr>
        <w:ind w:left="4569" w:hanging="552"/>
      </w:pPr>
      <w:rPr>
        <w:rFonts w:hint="default"/>
        <w:lang w:val="ru-RU" w:eastAsia="en-US" w:bidi="ar-SA"/>
      </w:rPr>
    </w:lvl>
    <w:lvl w:ilvl="5" w:tplc="2D72E0C0">
      <w:numFmt w:val="bullet"/>
      <w:lvlText w:val="•"/>
      <w:lvlJc w:val="left"/>
      <w:pPr>
        <w:ind w:left="5432" w:hanging="552"/>
      </w:pPr>
      <w:rPr>
        <w:rFonts w:hint="default"/>
        <w:lang w:val="ru-RU" w:eastAsia="en-US" w:bidi="ar-SA"/>
      </w:rPr>
    </w:lvl>
    <w:lvl w:ilvl="6" w:tplc="C3F4F1E6">
      <w:numFmt w:val="bullet"/>
      <w:lvlText w:val="•"/>
      <w:lvlJc w:val="left"/>
      <w:pPr>
        <w:ind w:left="6294" w:hanging="552"/>
      </w:pPr>
      <w:rPr>
        <w:rFonts w:hint="default"/>
        <w:lang w:val="ru-RU" w:eastAsia="en-US" w:bidi="ar-SA"/>
      </w:rPr>
    </w:lvl>
    <w:lvl w:ilvl="7" w:tplc="BD9C9F50">
      <w:numFmt w:val="bullet"/>
      <w:lvlText w:val="•"/>
      <w:lvlJc w:val="left"/>
      <w:pPr>
        <w:ind w:left="7156" w:hanging="552"/>
      </w:pPr>
      <w:rPr>
        <w:rFonts w:hint="default"/>
        <w:lang w:val="ru-RU" w:eastAsia="en-US" w:bidi="ar-SA"/>
      </w:rPr>
    </w:lvl>
    <w:lvl w:ilvl="8" w:tplc="3F700982">
      <w:numFmt w:val="bullet"/>
      <w:lvlText w:val="•"/>
      <w:lvlJc w:val="left"/>
      <w:pPr>
        <w:ind w:left="8019" w:hanging="5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F3"/>
    <w:rsid w:val="00030538"/>
    <w:rsid w:val="0009508D"/>
    <w:rsid w:val="000A3756"/>
    <w:rsid w:val="00103C76"/>
    <w:rsid w:val="00110443"/>
    <w:rsid w:val="0012753D"/>
    <w:rsid w:val="001F5C80"/>
    <w:rsid w:val="001F6734"/>
    <w:rsid w:val="00203CF1"/>
    <w:rsid w:val="002B4CB5"/>
    <w:rsid w:val="00386C35"/>
    <w:rsid w:val="0039740B"/>
    <w:rsid w:val="004E6625"/>
    <w:rsid w:val="005E1352"/>
    <w:rsid w:val="005F10B7"/>
    <w:rsid w:val="00635757"/>
    <w:rsid w:val="00651D41"/>
    <w:rsid w:val="00684088"/>
    <w:rsid w:val="006D11D3"/>
    <w:rsid w:val="006D1E02"/>
    <w:rsid w:val="00730E5A"/>
    <w:rsid w:val="00736363"/>
    <w:rsid w:val="007C5A1D"/>
    <w:rsid w:val="007F79B7"/>
    <w:rsid w:val="00813D1A"/>
    <w:rsid w:val="00846FFD"/>
    <w:rsid w:val="0087515D"/>
    <w:rsid w:val="009163F3"/>
    <w:rsid w:val="009556C9"/>
    <w:rsid w:val="009A4C6D"/>
    <w:rsid w:val="009B6864"/>
    <w:rsid w:val="009D3E1A"/>
    <w:rsid w:val="00A13D22"/>
    <w:rsid w:val="00AF137F"/>
    <w:rsid w:val="00B2192B"/>
    <w:rsid w:val="00BE578F"/>
    <w:rsid w:val="00C5186D"/>
    <w:rsid w:val="00C51A35"/>
    <w:rsid w:val="00D34FFB"/>
    <w:rsid w:val="00D4739B"/>
    <w:rsid w:val="00D50CB7"/>
    <w:rsid w:val="00E02CEB"/>
    <w:rsid w:val="00E92F2D"/>
    <w:rsid w:val="00F037D7"/>
    <w:rsid w:val="00F1758C"/>
    <w:rsid w:val="00F36715"/>
    <w:rsid w:val="00F56AC7"/>
    <w:rsid w:val="00FB3F35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97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63F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B4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paragraph" w:styleId="a6">
    <w:name w:val="Normal (Web)"/>
    <w:basedOn w:val="a"/>
    <w:uiPriority w:val="99"/>
    <w:rsid w:val="009B6864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9B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locked/>
    <w:rsid w:val="00C5186D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9">
    <w:name w:val="Основной текст Знак"/>
    <w:link w:val="a8"/>
    <w:uiPriority w:val="1"/>
    <w:rsid w:val="00C5186D"/>
    <w:rPr>
      <w:sz w:val="27"/>
      <w:szCs w:val="27"/>
      <w:lang w:eastAsia="en-US"/>
    </w:rPr>
  </w:style>
  <w:style w:type="paragraph" w:styleId="aa">
    <w:name w:val="List Paragraph"/>
    <w:basedOn w:val="a"/>
    <w:uiPriority w:val="1"/>
    <w:qFormat/>
    <w:rsid w:val="00C5186D"/>
    <w:pPr>
      <w:widowControl w:val="0"/>
      <w:autoSpaceDE w:val="0"/>
      <w:autoSpaceDN w:val="0"/>
      <w:spacing w:before="14"/>
      <w:ind w:left="1117" w:right="132" w:hanging="42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97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63F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B4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paragraph" w:styleId="a6">
    <w:name w:val="Normal (Web)"/>
    <w:basedOn w:val="a"/>
    <w:uiPriority w:val="99"/>
    <w:rsid w:val="009B6864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9B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locked/>
    <w:rsid w:val="00C5186D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9">
    <w:name w:val="Основной текст Знак"/>
    <w:link w:val="a8"/>
    <w:uiPriority w:val="1"/>
    <w:rsid w:val="00C5186D"/>
    <w:rPr>
      <w:sz w:val="27"/>
      <w:szCs w:val="27"/>
      <w:lang w:eastAsia="en-US"/>
    </w:rPr>
  </w:style>
  <w:style w:type="paragraph" w:styleId="aa">
    <w:name w:val="List Paragraph"/>
    <w:basedOn w:val="a"/>
    <w:uiPriority w:val="1"/>
    <w:qFormat/>
    <w:rsid w:val="00C5186D"/>
    <w:pPr>
      <w:widowControl w:val="0"/>
      <w:autoSpaceDE w:val="0"/>
      <w:autoSpaceDN w:val="0"/>
      <w:spacing w:before="14"/>
      <w:ind w:left="1117" w:right="132" w:hanging="42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Profi</dc:creator>
  <cp:lastModifiedBy>Чучина</cp:lastModifiedBy>
  <cp:revision>3</cp:revision>
  <cp:lastPrinted>2022-06-22T09:18:00Z</cp:lastPrinted>
  <dcterms:created xsi:type="dcterms:W3CDTF">2022-06-22T08:38:00Z</dcterms:created>
  <dcterms:modified xsi:type="dcterms:W3CDTF">2022-06-22T11:18:00Z</dcterms:modified>
</cp:coreProperties>
</file>